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09F" w:rsidRPr="00486CF6" w:rsidRDefault="009F609F" w:rsidP="009F609F">
      <w:pPr>
        <w:pStyle w:val="Sarakstarindkopa"/>
        <w:tabs>
          <w:tab w:val="left" w:pos="426"/>
        </w:tabs>
        <w:ind w:left="426"/>
        <w:jc w:val="center"/>
        <w:rPr>
          <w:b/>
          <w:bCs/>
        </w:rPr>
      </w:pPr>
      <w:r w:rsidRPr="00486CF6">
        <w:rPr>
          <w:b/>
          <w:bCs/>
        </w:rPr>
        <w:t xml:space="preserve">Informēšana par personas datu apstrādi </w:t>
      </w:r>
    </w:p>
    <w:p w:rsidR="009F609F" w:rsidRPr="00486CF6" w:rsidRDefault="009F609F" w:rsidP="009F609F">
      <w:pPr>
        <w:pStyle w:val="Sarakstarindkopa"/>
        <w:tabs>
          <w:tab w:val="left" w:pos="426"/>
        </w:tabs>
        <w:ind w:left="426"/>
        <w:jc w:val="center"/>
        <w:rPr>
          <w:b/>
          <w:bCs/>
        </w:rPr>
      </w:pPr>
    </w:p>
    <w:p w:rsidR="009F609F" w:rsidRPr="00486CF6" w:rsidRDefault="009F609F" w:rsidP="009F609F">
      <w:pPr>
        <w:ind w:firstLine="720"/>
        <w:jc w:val="both"/>
      </w:pPr>
      <w:r w:rsidRPr="00486CF6">
        <w:t xml:space="preserve">Informējam, ka pārzinis personas datu apstrādei ir Rīgas pilsētas pašvaldības iestāde Bērnu un jauniešu centrs “IK Auseklis” juridiskā adrese: </w:t>
      </w:r>
      <w:proofErr w:type="spellStart"/>
      <w:r w:rsidRPr="00486CF6">
        <w:t>Silciema</w:t>
      </w:r>
      <w:proofErr w:type="spellEnd"/>
      <w:r w:rsidRPr="00486CF6">
        <w:t xml:space="preserve"> iela 3, Rīga, LV-1024, kontaktpersonas tālrunis +371 67181387, e</w:t>
      </w:r>
      <w:r w:rsidRPr="00486CF6">
        <w:noBreakHyphen/>
        <w:t>pasts: bjcauseklis@riga.lv.</w:t>
      </w:r>
    </w:p>
    <w:p w:rsidR="009F609F" w:rsidRPr="00486CF6" w:rsidRDefault="009F609F" w:rsidP="009F609F">
      <w:pPr>
        <w:ind w:firstLine="851"/>
        <w:jc w:val="both"/>
      </w:pPr>
      <w:r w:rsidRPr="00486CF6">
        <w:t xml:space="preserve">Jūsu un Jūsu meitas/dēla personas datu (vārds, uzvārds, personas kods, kontaktinformācija, izglītības iestāde, klase (kurss)/vecums)  apstrādes mērķis – nodrošināt izglītības pakalpojuma sniegšanu, kā arī uzraudzības un kontroles procesa nodrošināšanu. </w:t>
      </w:r>
    </w:p>
    <w:p w:rsidR="009F609F" w:rsidRPr="00486CF6" w:rsidRDefault="009F609F" w:rsidP="009F609F">
      <w:pPr>
        <w:ind w:firstLine="851"/>
        <w:jc w:val="both"/>
      </w:pPr>
      <w:r w:rsidRPr="00486CF6">
        <w:t>Tiesiskais pamats Jūsu un Jūsu meitas/dēla personas datu apstrādei ir pārzinim tiesību aktos noteikto juridisko pienākumu izpilde (</w:t>
      </w:r>
      <w:r w:rsidRPr="00486CF6">
        <w:rPr>
          <w:i/>
        </w:rPr>
        <w:t>Ministru kabineta (turpmāk - MK) 17.08.2010. noteikumi Nr.788 “Valsts izglītības informācijas sistēmas saturu, uzturēšanas un aktualizēšanas kārtība”, MK 24.11.2009. noteikumi Nr.1338 “Kārtība, kādā nodrošināma izglītojamo drošība izglītības iestādēs un to organizētajos pasākumos”, MK 18.10.2005. noteikumi Nr.779 “</w:t>
      </w:r>
      <w:r w:rsidRPr="00486CF6">
        <w:rPr>
          <w:bCs/>
          <w:i/>
          <w:color w:val="414142"/>
        </w:rPr>
        <w:t>Noteikumi par vispārējās izglītības iestāžu pedagoģiskā procesa organizēšanai nepieciešamo obligāto dokumentāciju</w:t>
      </w:r>
      <w:r w:rsidRPr="00486CF6">
        <w:rPr>
          <w:i/>
        </w:rPr>
        <w:t>”</w:t>
      </w:r>
      <w:r w:rsidRPr="00486CF6">
        <w:t>).</w:t>
      </w:r>
    </w:p>
    <w:p w:rsidR="009F609F" w:rsidRPr="00486CF6" w:rsidRDefault="009F609F" w:rsidP="009F609F">
      <w:pPr>
        <w:spacing w:before="240"/>
        <w:jc w:val="both"/>
        <w:rPr>
          <w:i/>
        </w:rPr>
      </w:pPr>
      <w:r w:rsidRPr="00486CF6">
        <w:tab/>
        <w:t xml:space="preserve">Personas datu saņēmēji – tiesībaizsardzības iestādes, Neatliekamās medicīniskās palīdzības dienests (neatliekamās medicīniskās palīdzības sniegšanai), pēc nepieciešamības šādas Rīgas pilsētas pašvaldības struktūrvienības - Rīgas domes Izglītības, kultūras un sporta departaments (finansējuma piešķiršanai, kontroles funkcijas īstenošanai </w:t>
      </w:r>
      <w:proofErr w:type="spellStart"/>
      <w:r w:rsidRPr="00486CF6">
        <w:t>u.c</w:t>
      </w:r>
      <w:proofErr w:type="spellEnd"/>
      <w:r w:rsidRPr="00486CF6">
        <w:t>), Rīgas domes Finanšu departaments (grāmatvedības uzskaites funkcijas nodrošināšanai), kā arī pasākumu un sporta sacensību organizatori</w:t>
      </w:r>
      <w:r w:rsidRPr="00486CF6">
        <w:rPr>
          <w:i/>
        </w:rPr>
        <w:t xml:space="preserve"> (audzēkņa vārds, uzvārds, dzimšanas dati, izglītības iestāde dalības nodrošināšanai pasākumā/sacensībās).</w:t>
      </w:r>
    </w:p>
    <w:p w:rsidR="009F609F" w:rsidRPr="00486CF6" w:rsidRDefault="009F609F" w:rsidP="009F609F">
      <w:pPr>
        <w:ind w:firstLine="720"/>
        <w:jc w:val="both"/>
      </w:pPr>
      <w:r w:rsidRPr="00486CF6">
        <w:t xml:space="preserve">Izglītības iestādei ir tiesības saņemto personas datu informāciju pārbaudīt Valsts izglītības informācijas sistēmā un  </w:t>
      </w:r>
      <w:proofErr w:type="spellStart"/>
      <w:r w:rsidRPr="00486CF6">
        <w:t>Daudzbērnu</w:t>
      </w:r>
      <w:proofErr w:type="spellEnd"/>
      <w:r w:rsidRPr="00486CF6">
        <w:t xml:space="preserve"> ģimeņu reģistrā.</w:t>
      </w:r>
    </w:p>
    <w:p w:rsidR="009F609F" w:rsidRPr="00486CF6" w:rsidRDefault="009F609F" w:rsidP="009F609F">
      <w:pPr>
        <w:ind w:firstLine="720"/>
        <w:jc w:val="both"/>
      </w:pPr>
      <w:r w:rsidRPr="00486CF6">
        <w:t>Informējam, ka Jums kā datu subjektam ir tiesības:</w:t>
      </w:r>
    </w:p>
    <w:p w:rsidR="009F609F" w:rsidRPr="00486CF6" w:rsidRDefault="009F609F" w:rsidP="009F609F">
      <w:pPr>
        <w:tabs>
          <w:tab w:val="left" w:pos="709"/>
          <w:tab w:val="left" w:pos="993"/>
        </w:tabs>
        <w:jc w:val="both"/>
      </w:pPr>
      <w:r w:rsidRPr="00486CF6">
        <w:tab/>
        <w:t>1.</w:t>
      </w:r>
      <w:r w:rsidRPr="00486CF6">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9F609F" w:rsidRPr="00486CF6" w:rsidRDefault="009F609F" w:rsidP="009F609F">
      <w:pPr>
        <w:tabs>
          <w:tab w:val="left" w:pos="709"/>
          <w:tab w:val="left" w:pos="993"/>
        </w:tabs>
        <w:jc w:val="both"/>
      </w:pPr>
      <w:r w:rsidRPr="00486CF6">
        <w:tab/>
        <w:t>2.</w:t>
      </w:r>
      <w:r w:rsidRPr="00486CF6">
        <w:tab/>
        <w:t xml:space="preserve">iesniegt sūdzību par nelikumīgu Jūsu personas datu apstrādi uzraudzības iestādē (Datu valsts inspekcijā). </w:t>
      </w:r>
    </w:p>
    <w:p w:rsidR="009F609F" w:rsidRPr="00486CF6" w:rsidRDefault="009F609F" w:rsidP="009F609F">
      <w:pPr>
        <w:jc w:val="both"/>
      </w:pPr>
      <w:r w:rsidRPr="00486CF6">
        <w:tab/>
        <w:t>Iesnieguma iesniedzējs apņemas informēt citas personas, kas minētas šajā iesniegumā, par to personu datu apstrādi, kas saistītas ar šī iesnieguma izskatīšanu.</w:t>
      </w:r>
    </w:p>
    <w:p w:rsidR="009F609F" w:rsidRPr="00486CF6" w:rsidRDefault="009F609F" w:rsidP="009F609F">
      <w:pPr>
        <w:pStyle w:val="Sarakstarindkopa"/>
        <w:tabs>
          <w:tab w:val="left" w:pos="426"/>
        </w:tabs>
        <w:ind w:left="426"/>
        <w:jc w:val="both"/>
      </w:pPr>
    </w:p>
    <w:p w:rsidR="009F609F" w:rsidRPr="00486CF6" w:rsidRDefault="009F609F" w:rsidP="009F609F">
      <w:pPr>
        <w:jc w:val="center"/>
      </w:pPr>
      <w:r w:rsidRPr="00486CF6">
        <w:t>________________</w:t>
      </w:r>
      <w:r w:rsidRPr="00486CF6">
        <w:tab/>
        <w:t>____________</w:t>
      </w:r>
      <w:bookmarkStart w:id="0" w:name="_GoBack"/>
      <w:bookmarkEnd w:id="0"/>
      <w:r w:rsidRPr="00486CF6">
        <w:t>_____________________________________</w:t>
      </w:r>
    </w:p>
    <w:p w:rsidR="009F609F" w:rsidRPr="00486CF6" w:rsidRDefault="009F609F" w:rsidP="009F609F">
      <w:pPr>
        <w:ind w:left="1440" w:hanging="731"/>
        <w:rPr>
          <w:i/>
        </w:rPr>
      </w:pPr>
      <w:r w:rsidRPr="00486CF6">
        <w:rPr>
          <w:i/>
        </w:rPr>
        <w:t xml:space="preserve">datums </w:t>
      </w:r>
      <w:r w:rsidRPr="00486CF6">
        <w:rPr>
          <w:i/>
        </w:rPr>
        <w:tab/>
      </w:r>
      <w:r w:rsidRPr="00486CF6">
        <w:rPr>
          <w:i/>
        </w:rPr>
        <w:tab/>
      </w:r>
      <w:r w:rsidRPr="00486CF6">
        <w:rPr>
          <w:i/>
        </w:rPr>
        <w:tab/>
      </w:r>
      <w:r w:rsidRPr="00486CF6">
        <w:rPr>
          <w:i/>
        </w:rPr>
        <w:tab/>
      </w:r>
      <w:r w:rsidRPr="00486CF6">
        <w:rPr>
          <w:i/>
        </w:rPr>
        <w:tab/>
      </w:r>
      <w:r w:rsidRPr="00486CF6">
        <w:rPr>
          <w:i/>
        </w:rPr>
        <w:tab/>
        <w:t>paraksts un atšifrējums</w:t>
      </w:r>
    </w:p>
    <w:p w:rsidR="009F609F" w:rsidRPr="00486CF6" w:rsidRDefault="009F609F" w:rsidP="009F609F">
      <w:pPr>
        <w:jc w:val="center"/>
      </w:pPr>
    </w:p>
    <w:p w:rsidR="009F609F" w:rsidRPr="00486CF6" w:rsidRDefault="009F609F" w:rsidP="009F609F">
      <w:pPr>
        <w:jc w:val="both"/>
        <w:rPr>
          <w:b/>
        </w:rPr>
      </w:pPr>
      <w:r w:rsidRPr="00486CF6">
        <w:rPr>
          <w:b/>
        </w:rPr>
        <w:t>Papildu informācija:</w:t>
      </w:r>
    </w:p>
    <w:p w:rsidR="009F609F" w:rsidRPr="00486CF6" w:rsidRDefault="009F609F" w:rsidP="009F609F">
      <w:pPr>
        <w:ind w:firstLine="851"/>
        <w:jc w:val="both"/>
      </w:pPr>
      <w:r w:rsidRPr="00486CF6">
        <w:t xml:space="preserve">1.Personas datu aizsardzības speciālists Rīgas domes Datu aizsardzības un informācijas tehnoloģiju un drošības centrs, adrese: Krišjāņa Valdemāra iela 5, Rīga, LV-1010, elektroniskā pasta adrese: </w:t>
      </w:r>
      <w:hyperlink r:id="rId4" w:history="1">
        <w:r w:rsidRPr="00486CF6">
          <w:rPr>
            <w:rStyle w:val="Hipersaite"/>
          </w:rPr>
          <w:t>dac@riga.lv</w:t>
        </w:r>
      </w:hyperlink>
      <w:r w:rsidRPr="00486CF6">
        <w:t>.</w:t>
      </w:r>
    </w:p>
    <w:p w:rsidR="009F609F" w:rsidRPr="00486CF6" w:rsidRDefault="009F609F" w:rsidP="009F609F">
      <w:pPr>
        <w:ind w:firstLine="720"/>
        <w:jc w:val="both"/>
      </w:pPr>
      <w:r w:rsidRPr="00486CF6">
        <w:t>2. Jūsu un Jūsu meitas/dēla personas dati tiks glabāti audzēkņu uzņemšanas iesniegumu glabā 5 gadus.</w:t>
      </w:r>
    </w:p>
    <w:p w:rsidR="009C6553" w:rsidRDefault="009C6553"/>
    <w:sectPr w:rsidR="009C65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9F"/>
    <w:rsid w:val="00307D95"/>
    <w:rsid w:val="00486CF6"/>
    <w:rsid w:val="009C6553"/>
    <w:rsid w:val="009F60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6142"/>
  <w15:chartTrackingRefBased/>
  <w15:docId w15:val="{857F8FF3-4748-4DE9-9BF4-02A012A1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F609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F609F"/>
    <w:pPr>
      <w:ind w:left="720"/>
    </w:pPr>
  </w:style>
  <w:style w:type="character" w:styleId="Hipersaite">
    <w:name w:val="Hyperlink"/>
    <w:uiPriority w:val="99"/>
    <w:rsid w:val="009F6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c@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1853</Words>
  <Characters>1057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Maļkeviča</dc:creator>
  <cp:keywords/>
  <dc:description/>
  <cp:lastModifiedBy>Evita Maļkeviča</cp:lastModifiedBy>
  <cp:revision>3</cp:revision>
  <dcterms:created xsi:type="dcterms:W3CDTF">2023-09-05T11:47:00Z</dcterms:created>
  <dcterms:modified xsi:type="dcterms:W3CDTF">2023-09-05T11:50:00Z</dcterms:modified>
</cp:coreProperties>
</file>